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2022年度广东省品牌工程技术人才</w:t>
      </w:r>
    </w:p>
    <w:p>
      <w:pPr>
        <w:spacing w:line="600" w:lineRule="exact"/>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职称评审材料报送系统说明</w:t>
      </w:r>
    </w:p>
    <w:p>
      <w:pPr>
        <w:spacing w:line="600" w:lineRule="exact"/>
        <w:jc w:val="center"/>
        <w:rPr>
          <w:rFonts w:hint="eastAsia" w:ascii="楷体" w:hAnsi="楷体" w:eastAsia="楷体" w:cs="楷体"/>
          <w:b w:val="0"/>
          <w:bCs/>
          <w:sz w:val="40"/>
          <w:szCs w:val="40"/>
          <w:lang w:val="en-US" w:eastAsia="zh-CN"/>
        </w:rPr>
      </w:pPr>
    </w:p>
    <w:p>
      <w:pPr>
        <w:spacing w:line="600" w:lineRule="exact"/>
        <w:jc w:val="center"/>
        <w:rPr>
          <w:rFonts w:hint="eastAsia" w:ascii="楷体" w:hAnsi="楷体" w:eastAsia="楷体" w:cs="楷体"/>
          <w:b w:val="0"/>
          <w:bCs/>
          <w:sz w:val="40"/>
          <w:szCs w:val="40"/>
          <w:lang w:val="en-US" w:eastAsia="zh-CN"/>
        </w:rPr>
      </w:pPr>
    </w:p>
    <w:p>
      <w:pPr>
        <w:spacing w:line="64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themeColor="text1"/>
          <w:sz w:val="32"/>
          <w:lang w:val="en-US" w:eastAsia="zh-CN"/>
          <w14:textFill>
            <w14:solidFill>
              <w14:schemeClr w14:val="tx1"/>
            </w14:solidFill>
          </w14:textFill>
        </w:rPr>
        <w:t>根据广东省人力资源和社会保障厅《关于做好2022年度职称评审工作的通知》（</w:t>
      </w:r>
      <w:r>
        <w:rPr>
          <w:rFonts w:hint="eastAsia" w:ascii="仿宋_GB2312" w:hAnsi="仿宋_GB2312" w:eastAsia="仿宋_GB2312" w:cs="仿宋_GB2312"/>
          <w:color w:val="000000"/>
          <w:sz w:val="32"/>
          <w:szCs w:val="32"/>
        </w:rPr>
        <w:t>粤人社发</w:t>
      </w:r>
      <w:r>
        <w:rPr>
          <w:rFonts w:hint="eastAsia" w:ascii="仿宋" w:hAnsi="仿宋" w:eastAsia="仿宋" w:cs="仿宋"/>
          <w:color w:val="000000"/>
          <w:sz w:val="32"/>
          <w:szCs w:val="32"/>
        </w:rPr>
        <w:t>〔</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2</w:t>
      </w:r>
      <w:r>
        <w:rPr>
          <w:rFonts w:hint="eastAsia" w:ascii="仿宋" w:hAnsi="仿宋" w:eastAsia="仿宋" w:cs="仿宋"/>
          <w:color w:val="000000"/>
          <w:sz w:val="32"/>
          <w:szCs w:val="32"/>
        </w:rPr>
        <w:t>〕</w:t>
      </w: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号</w:t>
      </w:r>
      <w:r>
        <w:rPr>
          <w:rFonts w:hint="eastAsia" w:ascii="仿宋_GB2312" w:hAnsi="仿宋_GB2312" w:eastAsia="仿宋_GB2312" w:cs="仿宋_GB2312"/>
          <w:color w:val="000000"/>
          <w:sz w:val="32"/>
          <w:szCs w:val="32"/>
          <w:lang w:eastAsia="zh-CN"/>
        </w:rPr>
        <w:t>）要求，为做好疫情防控常态化下的职称评审工作，采用纸质版材料和电子材料相结合的方式。</w:t>
      </w:r>
    </w:p>
    <w:p>
      <w:pPr>
        <w:numPr>
          <w:ilvl w:val="0"/>
          <w:numId w:val="1"/>
        </w:numPr>
        <w:spacing w:line="640" w:lineRule="exact"/>
        <w:ind w:firstLine="640"/>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申报材料要求</w:t>
      </w:r>
    </w:p>
    <w:p>
      <w:pPr>
        <w:numPr>
          <w:ilvl w:val="0"/>
          <w:numId w:val="0"/>
        </w:numPr>
        <w:spacing w:line="640" w:lineRule="exac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eastAsia="仿宋_GB2312" w:cs="仿宋_GB2312"/>
          <w:b w:val="0"/>
          <w:bCs w:val="0"/>
          <w:color w:val="000000"/>
          <w:sz w:val="32"/>
          <w:szCs w:val="32"/>
          <w:lang w:val="en-US" w:eastAsia="zh-CN"/>
        </w:rPr>
        <w:t>评审相关表格在</w:t>
      </w:r>
      <w:r>
        <w:rPr>
          <w:rFonts w:hint="eastAsia" w:ascii="仿宋_GB2312" w:hAnsi="仿宋_GB2312" w:eastAsia="仿宋_GB2312" w:cs="仿宋_GB2312"/>
          <w:bCs w:val="0"/>
          <w:color w:val="000000"/>
          <w:sz w:val="32"/>
          <w:szCs w:val="32"/>
          <w:lang w:eastAsia="zh-CN"/>
        </w:rPr>
        <w:t>“</w:t>
      </w:r>
      <w:r>
        <w:rPr>
          <w:rFonts w:hint="eastAsia" w:ascii="仿宋_GB2312" w:hAnsi="仿宋_GB2312" w:eastAsia="仿宋_GB2312" w:cs="仿宋_GB2312"/>
          <w:bCs w:val="0"/>
          <w:color w:val="000000"/>
          <w:sz w:val="32"/>
          <w:szCs w:val="32"/>
        </w:rPr>
        <w:t>广东省专业技术人才职称管理系统</w:t>
      </w:r>
      <w:r>
        <w:rPr>
          <w:rFonts w:hint="eastAsia" w:ascii="仿宋_GB2312" w:hAnsi="仿宋_GB2312" w:eastAsia="仿宋_GB2312" w:cs="仿宋_GB2312"/>
          <w:bCs w:val="0"/>
          <w:color w:val="000000"/>
          <w:sz w:val="32"/>
          <w:szCs w:val="32"/>
          <w:lang w:eastAsia="zh-CN"/>
        </w:rPr>
        <w:t>”（以下简称“职称管理系统”网址</w:t>
      </w:r>
      <w:r>
        <w:rPr>
          <w:rFonts w:hint="eastAsia" w:ascii="仿宋_GB2312" w:hAnsi="仿宋_GB2312" w:eastAsia="仿宋_GB2312" w:cs="仿宋_GB2312"/>
          <w:bCs w:val="0"/>
          <w:color w:val="auto"/>
          <w:sz w:val="32"/>
          <w:szCs w:val="32"/>
          <w:lang w:eastAsia="zh-CN"/>
        </w:rPr>
        <w:t>为业技人才职</w:t>
      </w:r>
      <w:r>
        <w:rPr>
          <w:rFonts w:hint="eastAsia" w:ascii="仿宋_GB2312" w:hAnsi="仿宋_GB2312" w:eastAsia="仿宋_GB2312" w:cs="仿宋_GB2312"/>
          <w:b/>
          <w:bCs/>
          <w:color w:val="000000"/>
          <w:sz w:val="30"/>
          <w:szCs w:val="30"/>
        </w:rPr>
        <w:t>https://www.gdhrss.gov.cn/gdweb/ggfw/web/pub</w:t>
      </w:r>
      <w:r>
        <w:rPr>
          <w:rFonts w:hint="eastAsia" w:ascii="仿宋_GB2312" w:hAnsi="仿宋_GB2312" w:eastAsia="仿宋_GB2312" w:cs="仿宋_GB2312"/>
          <w:b/>
          <w:bCs/>
          <w:color w:val="000000"/>
          <w:sz w:val="30"/>
          <w:szCs w:val="30"/>
          <w:lang w:val="en-US" w:eastAsia="zh-CN"/>
        </w:rPr>
        <w:t>/</w:t>
      </w:r>
      <w:r>
        <w:rPr>
          <w:rFonts w:hint="eastAsia" w:ascii="仿宋_GB2312" w:hAnsi="仿宋_GB2312" w:eastAsia="仿宋_GB2312" w:cs="仿宋_GB2312"/>
          <w:b/>
          <w:bCs/>
          <w:color w:val="000000"/>
          <w:sz w:val="30"/>
          <w:szCs w:val="30"/>
        </w:rPr>
        <w:t>ggfwzyjs.do)</w:t>
      </w:r>
      <w:r>
        <w:rPr>
          <w:rFonts w:hint="eastAsia" w:ascii="仿宋_GB2312" w:hAnsi="仿宋_GB2312" w:eastAsia="仿宋_GB2312" w:cs="仿宋_GB2312"/>
          <w:b/>
          <w:bCs/>
          <w:color w:val="000000"/>
          <w:sz w:val="30"/>
          <w:szCs w:val="30"/>
          <w:shd w:val="clear"/>
        </w:rPr>
        <w:t xml:space="preserve"> </w:t>
      </w:r>
      <w:r>
        <w:rPr>
          <w:rFonts w:hint="eastAsia" w:ascii="仿宋_GB2312" w:hAnsi="仿宋_GB2312" w:eastAsia="仿宋_GB2312" w:cs="仿宋_GB2312"/>
          <w:b w:val="0"/>
          <w:bCs w:val="0"/>
          <w:color w:val="000000"/>
          <w:sz w:val="32"/>
          <w:szCs w:val="32"/>
          <w:shd w:val="clear"/>
          <w:lang w:eastAsia="zh-CN"/>
        </w:rPr>
        <w:t>“文件下载”栏目下载。申报人按照自己申报的级别和专业技术岗位情况申报并提交电子材料，必填栏目不得留有空白，文字表述清楚，材料必需真实可靠。</w:t>
      </w:r>
    </w:p>
    <w:p>
      <w:pPr>
        <w:numPr>
          <w:ilvl w:val="0"/>
          <w:numId w:val="2"/>
        </w:numPr>
        <w:spacing w:line="640" w:lineRule="exact"/>
        <w:ind w:firstLine="643" w:firstLineChars="200"/>
        <w:rPr>
          <w:rFonts w:hint="eastAsia" w:ascii="楷体" w:hAnsi="楷体" w:eastAsia="楷体" w:cs="楷体"/>
          <w:b/>
          <w:bCs/>
          <w:color w:val="000000"/>
          <w:sz w:val="32"/>
          <w:szCs w:val="32"/>
          <w:lang w:val="en-US" w:eastAsia="zh-CN"/>
        </w:rPr>
      </w:pPr>
      <w:r>
        <w:rPr>
          <w:rFonts w:hint="eastAsia" w:ascii="楷体" w:hAnsi="楷体" w:eastAsia="楷体" w:cs="楷体"/>
          <w:b/>
          <w:bCs/>
          <w:color w:val="000000"/>
          <w:sz w:val="32"/>
          <w:szCs w:val="32"/>
          <w:lang w:val="en-US" w:eastAsia="zh-CN"/>
        </w:rPr>
        <w:t>纸质版材料</w:t>
      </w:r>
    </w:p>
    <w:p>
      <w:pPr>
        <w:numPr>
          <w:ilvl w:val="0"/>
          <w:numId w:val="0"/>
        </w:numPr>
        <w:spacing w:line="640" w:lineRule="exact"/>
        <w:rPr>
          <w:rFonts w:hint="eastAsia" w:ascii="仿宋_GB2312" w:hAnsi="仿宋_GB2312" w:eastAsia="仿宋_GB2312" w:cs="仿宋_GB2312"/>
          <w:b w:val="0"/>
          <w:bCs w:val="0"/>
          <w:color w:val="000000"/>
          <w:sz w:val="32"/>
          <w:szCs w:val="32"/>
          <w:shd w:val="clear"/>
          <w:lang w:eastAsia="zh-CN"/>
        </w:rPr>
      </w:pPr>
      <w:r>
        <w:rPr>
          <w:rFonts w:hint="eastAsia" w:ascii="仿宋_GB2312" w:hAnsi="仿宋_GB2312" w:eastAsia="仿宋_GB2312" w:cs="仿宋_GB2312"/>
          <w:color w:val="000000"/>
          <w:sz w:val="32"/>
          <w:szCs w:val="32"/>
          <w:lang w:val="en-US" w:eastAsia="zh-CN"/>
        </w:rPr>
        <w:t xml:space="preserve">     相关材料模板见《</w:t>
      </w:r>
      <w:r>
        <w:rPr>
          <w:rFonts w:hint="eastAsia" w:ascii="仿宋_GB2312" w:hAnsi="仿宋_GB2312" w:eastAsia="仿宋_GB2312" w:cs="仿宋_GB2312"/>
          <w:b w:val="0"/>
          <w:bCs w:val="0"/>
          <w:color w:val="000000"/>
          <w:sz w:val="32"/>
          <w:szCs w:val="32"/>
          <w:shd w:val="clear"/>
          <w:lang w:eastAsia="zh-CN"/>
        </w:rPr>
        <w:t>关于开展202</w:t>
      </w:r>
      <w:r>
        <w:rPr>
          <w:rFonts w:hint="eastAsia" w:ascii="仿宋_GB2312" w:hAnsi="仿宋_GB2312" w:eastAsia="仿宋_GB2312" w:cs="仿宋_GB2312"/>
          <w:b w:val="0"/>
          <w:bCs w:val="0"/>
          <w:color w:val="000000"/>
          <w:sz w:val="32"/>
          <w:szCs w:val="32"/>
          <w:shd w:val="clear"/>
          <w:lang w:val="en-US" w:eastAsia="zh-CN"/>
        </w:rPr>
        <w:t>2</w:t>
      </w:r>
      <w:r>
        <w:rPr>
          <w:rFonts w:hint="eastAsia" w:ascii="仿宋_GB2312" w:hAnsi="仿宋_GB2312" w:eastAsia="仿宋_GB2312" w:cs="仿宋_GB2312"/>
          <w:b w:val="0"/>
          <w:bCs w:val="0"/>
          <w:color w:val="000000"/>
          <w:sz w:val="32"/>
          <w:szCs w:val="32"/>
          <w:shd w:val="clear"/>
          <w:lang w:eastAsia="zh-CN"/>
        </w:rPr>
        <w:t>年度广东省品牌工程技术人才职称评审工作的通知》。</w:t>
      </w:r>
    </w:p>
    <w:p>
      <w:pPr>
        <w:pStyle w:val="2"/>
        <w:ind w:firstLine="643" w:firstLineChars="20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1.单位报送函</w:t>
      </w:r>
      <w:r>
        <w:rPr>
          <w:rFonts w:hint="eastAsia" w:ascii="仿宋_GB2312" w:hAnsi="仿宋_GB2312" w:eastAsia="仿宋_GB2312" w:cs="仿宋_GB2312"/>
          <w:b w:val="0"/>
          <w:bCs w:val="0"/>
          <w:color w:val="000000"/>
          <w:sz w:val="32"/>
          <w:szCs w:val="32"/>
          <w:lang w:val="en-US" w:eastAsia="zh-CN"/>
        </w:rPr>
        <w:t>。经申报人所在单位审核后，出具单位报送函，须单位签字加盖公章，主送广东省品牌工程技术人才高级职称评审委员会（一个单位多人申报只需出具1个函件）。</w:t>
      </w:r>
    </w:p>
    <w:p>
      <w:pPr>
        <w:pStyle w:val="2"/>
        <w:ind w:firstLine="640" w:firstLineChars="0"/>
        <w:rPr>
          <w:rFonts w:hint="eastAsia" w:ascii="仿宋" w:hAnsi="仿宋" w:eastAsia="仿宋" w:cstheme="minorBidi"/>
          <w:b w:val="0"/>
          <w:bCs/>
          <w:sz w:val="32"/>
          <w:szCs w:val="32"/>
          <w:lang w:val="en-US" w:eastAsia="zh-CN"/>
        </w:rPr>
      </w:pPr>
      <w:r>
        <w:rPr>
          <w:rFonts w:hint="eastAsia" w:ascii="仿宋" w:hAnsi="仿宋" w:eastAsia="仿宋" w:cstheme="minorBidi"/>
          <w:b/>
          <w:bCs w:val="0"/>
          <w:sz w:val="32"/>
          <w:szCs w:val="32"/>
          <w:lang w:val="en-US" w:eastAsia="zh-CN"/>
        </w:rPr>
        <w:t>2.</w:t>
      </w:r>
      <w:r>
        <w:rPr>
          <w:rFonts w:hint="eastAsia" w:ascii="仿宋_GB2312" w:hAnsi="仿宋_GB2312" w:eastAsia="仿宋_GB2312" w:cs="仿宋_GB2312"/>
          <w:b/>
          <w:bCs/>
          <w:color w:val="000000"/>
          <w:sz w:val="32"/>
          <w:szCs w:val="32"/>
          <w:lang w:val="en-US" w:eastAsia="zh-CN"/>
        </w:rPr>
        <w:t>破格申报人员情况简表及专家推荐函</w:t>
      </w:r>
      <w:r>
        <w:rPr>
          <w:rFonts w:hint="eastAsia" w:ascii="仿宋_GB2312" w:hAnsi="仿宋_GB2312" w:eastAsia="仿宋_GB2312" w:cs="仿宋_GB2312"/>
          <w:b w:val="0"/>
          <w:bCs w:val="0"/>
          <w:color w:val="000000"/>
          <w:sz w:val="32"/>
          <w:szCs w:val="32"/>
          <w:lang w:val="en-US" w:eastAsia="zh-CN"/>
        </w:rPr>
        <w:t>。破格申报的，须填报《破格申报人员情况简表》，并提供2位本专业或相关专业专家的《破格申报人员推荐函》，原件各1份、推荐专家的职称证书或其他作证材料复印件各1份。</w:t>
      </w:r>
    </w:p>
    <w:p>
      <w:pPr>
        <w:pStyle w:val="2"/>
        <w:ind w:firstLine="640"/>
        <w:rPr>
          <w:rFonts w:hint="eastAsia" w:ascii="仿宋" w:hAnsi="仿宋" w:eastAsia="仿宋"/>
          <w:bCs/>
          <w:sz w:val="32"/>
          <w:szCs w:val="32"/>
          <w:lang w:val="en-US" w:eastAsia="zh-CN"/>
        </w:rPr>
      </w:pPr>
      <w:r>
        <w:rPr>
          <w:rFonts w:hint="eastAsia" w:ascii="仿宋" w:hAnsi="仿宋" w:eastAsia="仿宋" w:cstheme="minorBidi"/>
          <w:b/>
          <w:bCs w:val="0"/>
          <w:sz w:val="32"/>
          <w:szCs w:val="32"/>
          <w:lang w:val="en-US" w:eastAsia="zh-CN"/>
        </w:rPr>
        <w:t>3.</w:t>
      </w:r>
      <w:r>
        <w:rPr>
          <w:rFonts w:hint="eastAsia" w:ascii="仿宋_GB2312" w:hAnsi="仿宋_GB2312" w:eastAsia="仿宋_GB2312" w:cs="仿宋_GB2312"/>
          <w:b/>
          <w:bCs w:val="0"/>
          <w:color w:val="000000"/>
          <w:sz w:val="32"/>
          <w:szCs w:val="32"/>
        </w:rPr>
        <w:t>《（）级职称申报人基本情况及评审登记表》</w:t>
      </w:r>
      <w:r>
        <w:rPr>
          <w:rFonts w:hint="eastAsia" w:ascii="仿宋_GB2312" w:hAnsi="仿宋_GB2312" w:eastAsia="仿宋_GB2312" w:cs="仿宋_GB2312"/>
          <w:b/>
          <w:bCs w:val="0"/>
          <w:color w:val="000000"/>
          <w:sz w:val="32"/>
          <w:szCs w:val="32"/>
          <w:lang w:eastAsia="zh-CN"/>
        </w:rPr>
        <w:t>。</w:t>
      </w:r>
      <w:r>
        <w:rPr>
          <w:rFonts w:hint="eastAsia" w:ascii="仿宋_GB2312" w:hAnsi="仿宋_GB2312" w:eastAsia="仿宋_GB2312" w:cs="仿宋_GB2312"/>
          <w:bCs w:val="0"/>
          <w:color w:val="000000"/>
          <w:sz w:val="32"/>
          <w:szCs w:val="32"/>
          <w:lang w:val="en-US" w:eastAsia="zh-CN"/>
        </w:rPr>
        <w:t>提供</w:t>
      </w:r>
      <w:r>
        <w:rPr>
          <w:rFonts w:hint="eastAsia" w:ascii="仿宋_GB2312" w:hAnsi="仿宋_GB2312" w:eastAsia="仿宋_GB2312" w:cs="仿宋_GB2312"/>
          <w:bCs w:val="0"/>
          <w:color w:val="000000"/>
          <w:sz w:val="32"/>
          <w:szCs w:val="32"/>
          <w:lang w:eastAsia="zh-CN"/>
        </w:rPr>
        <w:t>盖章原件</w:t>
      </w:r>
      <w:r>
        <w:rPr>
          <w:rFonts w:hint="eastAsia" w:ascii="仿宋_GB2312" w:hAnsi="仿宋_GB2312" w:eastAsia="仿宋_GB2312" w:cs="仿宋_GB2312"/>
          <w:bCs w:val="0"/>
          <w:color w:val="000000"/>
          <w:sz w:val="32"/>
          <w:szCs w:val="32"/>
          <w:lang w:val="en-US" w:eastAsia="zh-CN"/>
        </w:rPr>
        <w:t>2份（A3纸规格单面打印）。</w:t>
      </w:r>
    </w:p>
    <w:p>
      <w:pPr>
        <w:pStyle w:val="2"/>
        <w:ind w:firstLine="640"/>
        <w:rPr>
          <w:rFonts w:hint="eastAsia" w:ascii="仿宋_GB2312" w:hAnsi="仿宋_GB2312" w:eastAsia="仿宋_GB2312" w:cs="仿宋_GB2312"/>
          <w:bCs w:val="0"/>
          <w:color w:val="000000"/>
          <w:sz w:val="32"/>
          <w:szCs w:val="32"/>
          <w:lang w:val="en-US" w:eastAsia="zh-CN"/>
        </w:rPr>
      </w:pPr>
      <w:r>
        <w:rPr>
          <w:rFonts w:hint="eastAsia" w:ascii="仿宋" w:hAnsi="仿宋" w:eastAsia="仿宋"/>
          <w:b/>
          <w:bCs w:val="0"/>
          <w:sz w:val="32"/>
          <w:szCs w:val="32"/>
          <w:lang w:val="en-US" w:eastAsia="zh-CN"/>
        </w:rPr>
        <w:t>4.</w:t>
      </w:r>
      <w:r>
        <w:rPr>
          <w:rFonts w:hint="eastAsia" w:ascii="仿宋_GB2312" w:hAnsi="仿宋_GB2312" w:eastAsia="仿宋_GB2312" w:cs="仿宋_GB2312"/>
          <w:b/>
          <w:bCs w:val="0"/>
          <w:color w:val="000000"/>
          <w:sz w:val="32"/>
          <w:szCs w:val="32"/>
          <w:lang w:val="en-US" w:eastAsia="zh-CN"/>
        </w:rPr>
        <w:t>《广东省职称评审表》</w:t>
      </w:r>
      <w:r>
        <w:rPr>
          <w:rFonts w:hint="eastAsia" w:ascii="仿宋_GB2312" w:hAnsi="仿宋_GB2312" w:eastAsia="仿宋_GB2312" w:cs="仿宋_GB2312"/>
          <w:bCs w:val="0"/>
          <w:color w:val="000000"/>
          <w:sz w:val="32"/>
          <w:szCs w:val="32"/>
          <w:lang w:val="en-US" w:eastAsia="zh-CN"/>
        </w:rPr>
        <w:t>。提供盖章原件1份（A4纸规格双面打印，在“职称管理系统”录入个人信息时，将重要的业绩成果、学术成果等材料排在前面）。</w:t>
      </w:r>
    </w:p>
    <w:p>
      <w:pPr>
        <w:pStyle w:val="2"/>
        <w:ind w:firstLine="640"/>
        <w:rPr>
          <w:rFonts w:hint="eastAsia" w:ascii="仿宋" w:hAnsi="仿宋" w:eastAsia="仿宋"/>
          <w:bCs/>
          <w:sz w:val="32"/>
          <w:szCs w:val="32"/>
          <w:lang w:val="en-US" w:eastAsia="zh-CN"/>
        </w:rPr>
      </w:pPr>
      <w:r>
        <w:rPr>
          <w:rFonts w:hint="eastAsia" w:ascii="仿宋" w:hAnsi="仿宋" w:eastAsia="仿宋"/>
          <w:b/>
          <w:bCs w:val="0"/>
          <w:sz w:val="32"/>
          <w:szCs w:val="32"/>
          <w:lang w:val="en-US" w:eastAsia="zh-CN"/>
        </w:rPr>
        <w:t>5.</w:t>
      </w:r>
      <w:r>
        <w:rPr>
          <w:rFonts w:hint="eastAsia" w:ascii="仿宋" w:hAnsi="仿宋" w:eastAsia="仿宋"/>
          <w:bCs/>
          <w:sz w:val="32"/>
          <w:szCs w:val="32"/>
          <w:lang w:val="en-US" w:eastAsia="zh-CN"/>
        </w:rPr>
        <w:t>所有申报人必须提供</w:t>
      </w:r>
      <w:r>
        <w:rPr>
          <w:rFonts w:hint="eastAsia" w:ascii="仿宋" w:hAnsi="仿宋" w:eastAsia="仿宋"/>
          <w:b/>
          <w:bCs w:val="0"/>
          <w:sz w:val="32"/>
          <w:szCs w:val="32"/>
          <w:u w:val="none"/>
          <w:lang w:val="en-US" w:eastAsia="zh-CN"/>
        </w:rPr>
        <w:t>《职称申报材料真实性承若书》</w:t>
      </w:r>
      <w:r>
        <w:rPr>
          <w:rFonts w:hint="eastAsia" w:ascii="仿宋" w:hAnsi="仿宋" w:eastAsia="仿宋"/>
          <w:b/>
          <w:bCs w:val="0"/>
          <w:sz w:val="32"/>
          <w:szCs w:val="32"/>
          <w:lang w:val="en-US" w:eastAsia="zh-CN"/>
        </w:rPr>
        <w:t>原件</w:t>
      </w:r>
      <w:r>
        <w:rPr>
          <w:rFonts w:hint="eastAsia" w:ascii="仿宋" w:hAnsi="仿宋" w:eastAsia="仿宋"/>
          <w:bCs/>
          <w:sz w:val="32"/>
          <w:szCs w:val="32"/>
          <w:lang w:val="en-US" w:eastAsia="zh-CN"/>
        </w:rPr>
        <w:t>1份。</w:t>
      </w:r>
    </w:p>
    <w:p>
      <w:pPr>
        <w:pStyle w:val="2"/>
        <w:ind w:firstLine="640"/>
        <w:rPr>
          <w:rFonts w:hint="eastAsia" w:ascii="仿宋_GB2312" w:hAnsi="仿宋_GB2312" w:eastAsia="仿宋_GB2312" w:cs="仿宋_GB2312"/>
          <w:bCs w:val="0"/>
          <w:color w:val="000000"/>
          <w:sz w:val="32"/>
          <w:szCs w:val="32"/>
          <w:lang w:val="en-US" w:eastAsia="zh-CN"/>
        </w:rPr>
      </w:pPr>
      <w:r>
        <w:rPr>
          <w:rFonts w:hint="eastAsia" w:ascii="仿宋" w:hAnsi="仿宋" w:eastAsia="仿宋"/>
          <w:b/>
          <w:bCs w:val="0"/>
          <w:sz w:val="32"/>
          <w:szCs w:val="32"/>
          <w:lang w:val="en-US" w:eastAsia="zh-CN"/>
        </w:rPr>
        <w:t>6.</w:t>
      </w:r>
      <w:r>
        <w:rPr>
          <w:rFonts w:hint="eastAsia" w:ascii="仿宋_GB2312" w:hAnsi="仿宋_GB2312" w:eastAsia="仿宋_GB2312" w:cs="仿宋_GB2312"/>
          <w:b/>
          <w:bCs w:val="0"/>
          <w:color w:val="000000"/>
          <w:sz w:val="32"/>
          <w:szCs w:val="32"/>
          <w:lang w:val="en-US" w:eastAsia="zh-CN"/>
        </w:rPr>
        <w:t>《广东省专业技术人员申报职称评前公示情况表》。</w:t>
      </w:r>
      <w:r>
        <w:rPr>
          <w:rFonts w:hint="eastAsia" w:ascii="仿宋_GB2312" w:hAnsi="仿宋_GB2312" w:eastAsia="仿宋_GB2312" w:cs="仿宋_GB2312"/>
          <w:bCs w:val="0"/>
          <w:color w:val="000000"/>
          <w:sz w:val="32"/>
          <w:szCs w:val="32"/>
          <w:lang w:val="en-US" w:eastAsia="zh-CN"/>
        </w:rPr>
        <w:t>提供原件1份，加盖单位公章。</w:t>
      </w:r>
    </w:p>
    <w:p>
      <w:pPr>
        <w:pStyle w:val="2"/>
        <w:ind w:firstLine="640"/>
        <w:rPr>
          <w:rFonts w:hint="eastAsia" w:ascii="仿宋" w:hAnsi="仿宋" w:eastAsia="仿宋"/>
          <w:bCs/>
          <w:sz w:val="32"/>
          <w:szCs w:val="32"/>
          <w:lang w:val="en-US" w:eastAsia="zh-CN"/>
        </w:rPr>
      </w:pPr>
      <w:r>
        <w:rPr>
          <w:rFonts w:hint="eastAsia" w:ascii="仿宋" w:hAnsi="仿宋" w:eastAsia="仿宋"/>
          <w:b/>
          <w:bCs w:val="0"/>
          <w:sz w:val="32"/>
          <w:szCs w:val="32"/>
          <w:lang w:val="en-US" w:eastAsia="zh-CN"/>
        </w:rPr>
        <w:t>7.</w:t>
      </w:r>
      <w:r>
        <w:rPr>
          <w:rFonts w:hint="eastAsia" w:ascii="仿宋_GB2312" w:hAnsi="仿宋_GB2312" w:eastAsia="仿宋_GB2312" w:cs="仿宋_GB2312"/>
          <w:b/>
          <w:bCs w:val="0"/>
          <w:color w:val="000000"/>
          <w:sz w:val="32"/>
          <w:szCs w:val="32"/>
          <w:lang w:val="en-US" w:eastAsia="zh-CN"/>
        </w:rPr>
        <w:t>专业技术工作总结。</w:t>
      </w:r>
      <w:r>
        <w:rPr>
          <w:rFonts w:hint="eastAsia" w:ascii="仿宋_GB2312" w:hAnsi="仿宋_GB2312" w:eastAsia="仿宋_GB2312" w:cs="仿宋_GB2312"/>
          <w:bCs w:val="0"/>
          <w:color w:val="000000"/>
          <w:sz w:val="32"/>
          <w:szCs w:val="32"/>
          <w:lang w:val="en-US" w:eastAsia="zh-CN"/>
        </w:rPr>
        <w:t>提供任职以来专业技术总结，高级约3000字，申报初、中级的约2000字，A4纸规格双面打印并签名1份。</w:t>
      </w:r>
    </w:p>
    <w:p>
      <w:pPr>
        <w:pStyle w:val="2"/>
        <w:ind w:firstLine="640"/>
        <w:rPr>
          <w:rFonts w:hint="eastAsia" w:ascii="仿宋" w:hAnsi="仿宋" w:eastAsia="仿宋"/>
          <w:bCs/>
          <w:sz w:val="32"/>
          <w:szCs w:val="32"/>
          <w:lang w:val="en-US" w:eastAsia="zh-CN"/>
        </w:rPr>
      </w:pPr>
      <w:r>
        <w:rPr>
          <w:rFonts w:hint="eastAsia" w:ascii="仿宋" w:hAnsi="仿宋" w:eastAsia="仿宋"/>
          <w:b/>
          <w:bCs w:val="0"/>
          <w:sz w:val="32"/>
          <w:szCs w:val="32"/>
          <w:lang w:val="en-US" w:eastAsia="zh-CN"/>
        </w:rPr>
        <w:t>8.</w:t>
      </w:r>
      <w:r>
        <w:rPr>
          <w:rFonts w:hint="eastAsia" w:ascii="仿宋_GB2312" w:hAnsi="仿宋_GB2312" w:eastAsia="仿宋_GB2312" w:cs="仿宋_GB2312"/>
          <w:b/>
          <w:bCs w:val="0"/>
          <w:color w:val="000000"/>
          <w:sz w:val="32"/>
          <w:szCs w:val="32"/>
          <w:lang w:val="en-US" w:eastAsia="zh-CN"/>
        </w:rPr>
        <w:t>原岗位职称证书原件及《专业技术资格评审表》。</w:t>
      </w:r>
      <w:r>
        <w:rPr>
          <w:rFonts w:hint="eastAsia" w:ascii="仿宋_GB2312" w:hAnsi="仿宋_GB2312" w:eastAsia="仿宋_GB2312" w:cs="仿宋_GB2312"/>
          <w:bCs w:val="0"/>
          <w:color w:val="000000"/>
          <w:sz w:val="32"/>
          <w:szCs w:val="32"/>
          <w:lang w:val="en-US" w:eastAsia="zh-CN"/>
        </w:rPr>
        <w:t>属于转系列申报评审的，申报人应在申报材料中作出说明，同时提交原岗位职称证书原件及《专业技术资格评审表》（复印件须审核人签名并加盖单位公章）。</w:t>
      </w:r>
    </w:p>
    <w:p>
      <w:pPr>
        <w:numPr>
          <w:ilvl w:val="0"/>
          <w:numId w:val="0"/>
        </w:numPr>
        <w:spacing w:line="640" w:lineRule="exact"/>
        <w:ind w:firstLine="640"/>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b/>
          <w:bCs/>
          <w:color w:val="000000"/>
          <w:sz w:val="32"/>
          <w:szCs w:val="32"/>
          <w:lang w:val="en-US" w:eastAsia="zh-CN"/>
        </w:rPr>
        <w:t>9.</w:t>
      </w:r>
      <w:r>
        <w:rPr>
          <w:rFonts w:hint="eastAsia" w:ascii="仿宋_GB2312" w:hAnsi="仿宋_GB2312" w:eastAsia="仿宋_GB2312" w:cs="仿宋_GB2312"/>
          <w:color w:val="000000"/>
          <w:sz w:val="32"/>
          <w:szCs w:val="32"/>
          <w:lang w:val="en-US" w:eastAsia="zh-CN"/>
        </w:rPr>
        <w:t>若属于</w:t>
      </w:r>
      <w:r>
        <w:rPr>
          <w:rFonts w:hint="eastAsia" w:ascii="仿宋_GB2312" w:hAnsi="仿宋_GB2312" w:eastAsia="仿宋_GB2312" w:cs="仿宋_GB2312"/>
          <w:b/>
          <w:bCs/>
          <w:color w:val="000000"/>
          <w:sz w:val="32"/>
          <w:szCs w:val="32"/>
          <w:lang w:val="en-US" w:eastAsia="zh-CN"/>
        </w:rPr>
        <w:t>跨区域、跨单位</w:t>
      </w:r>
      <w:r>
        <w:rPr>
          <w:rFonts w:hint="eastAsia" w:ascii="仿宋_GB2312" w:hAnsi="仿宋_GB2312" w:eastAsia="仿宋_GB2312" w:cs="仿宋_GB2312"/>
          <w:color w:val="000000"/>
          <w:sz w:val="32"/>
          <w:szCs w:val="32"/>
          <w:lang w:val="en-US" w:eastAsia="zh-CN"/>
        </w:rPr>
        <w:t>流动专业技术人才，申报人须提交</w:t>
      </w:r>
      <w:r>
        <w:rPr>
          <w:rFonts w:hint="eastAsia" w:ascii="仿宋_GB2312" w:hAnsi="仿宋_GB2312" w:eastAsia="仿宋_GB2312" w:cs="仿宋_GB2312"/>
          <w:b/>
          <w:bCs/>
          <w:color w:val="000000"/>
          <w:sz w:val="32"/>
          <w:szCs w:val="32"/>
          <w:u w:val="none"/>
          <w:lang w:val="en-US" w:eastAsia="zh-CN"/>
        </w:rPr>
        <w:t>《跨区域、跨单位流动专业持术人才职称确认表》</w:t>
      </w:r>
      <w:r>
        <w:rPr>
          <w:rFonts w:hint="eastAsia" w:ascii="仿宋_GB2312" w:hAnsi="仿宋_GB2312" w:eastAsia="仿宋_GB2312" w:cs="仿宋_GB2312"/>
          <w:color w:val="000000"/>
          <w:sz w:val="32"/>
          <w:szCs w:val="32"/>
          <w:u w:val="none"/>
          <w:lang w:val="en-US" w:eastAsia="zh-CN"/>
        </w:rPr>
        <w:t>，确认表须由单位盖章。</w:t>
      </w:r>
    </w:p>
    <w:p>
      <w:pPr>
        <w:numPr>
          <w:ilvl w:val="0"/>
          <w:numId w:val="2"/>
        </w:numPr>
        <w:spacing w:line="640" w:lineRule="exact"/>
        <w:ind w:left="0" w:leftChars="0" w:firstLine="643" w:firstLineChars="200"/>
        <w:rPr>
          <w:rFonts w:hint="eastAsia" w:ascii="仿宋_GB2312" w:hAnsi="仿宋_GB2312" w:eastAsia="仿宋_GB2312" w:cs="仿宋_GB2312"/>
          <w:color w:val="000000"/>
          <w:sz w:val="32"/>
          <w:szCs w:val="32"/>
          <w:u w:val="none"/>
          <w:lang w:val="en-US" w:eastAsia="zh-CN"/>
        </w:rPr>
      </w:pPr>
      <w:r>
        <w:rPr>
          <w:rFonts w:hint="eastAsia" w:ascii="楷体" w:hAnsi="楷体" w:eastAsia="楷体" w:cs="楷体"/>
          <w:b/>
          <w:bCs/>
          <w:color w:val="000000"/>
          <w:sz w:val="32"/>
          <w:szCs w:val="32"/>
          <w:u w:val="none"/>
          <w:lang w:val="en-US" w:eastAsia="zh-CN"/>
        </w:rPr>
        <w:t>电子版材料</w:t>
      </w:r>
    </w:p>
    <w:p>
      <w:pPr>
        <w:numPr>
          <w:ilvl w:val="0"/>
          <w:numId w:val="0"/>
        </w:numPr>
        <w:spacing w:line="640" w:lineRule="exact"/>
        <w:ind w:firstLine="640" w:firstLineChars="200"/>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申报人员注册“广东省品牌工程技术人才职称材料报送系统”（网址：http://ppzc.org.cn），按照系统要求上传</w:t>
      </w:r>
      <w:r>
        <w:rPr>
          <w:rFonts w:hint="eastAsia" w:ascii="仿宋_GB2312" w:hAnsi="仿宋_GB2312" w:eastAsia="仿宋_GB2312" w:cs="仿宋_GB2312"/>
          <w:color w:val="000000"/>
          <w:sz w:val="32"/>
          <w:szCs w:val="32"/>
        </w:rPr>
        <w:t>相应的</w:t>
      </w:r>
      <w:r>
        <w:rPr>
          <w:rFonts w:hint="eastAsia" w:ascii="仿宋_GB2312" w:hAnsi="仿宋_GB2312" w:eastAsia="仿宋_GB2312" w:cs="仿宋_GB2312"/>
          <w:b/>
          <w:bCs/>
          <w:color w:val="000000"/>
          <w:sz w:val="32"/>
          <w:szCs w:val="32"/>
        </w:rPr>
        <w:t>PDF版电子材料</w:t>
      </w:r>
      <w:r>
        <w:rPr>
          <w:rFonts w:hint="eastAsia" w:ascii="仿宋_GB2312" w:hAnsi="仿宋_GB2312" w:eastAsia="仿宋_GB2312" w:cs="仿宋_GB2312"/>
          <w:color w:val="000000"/>
          <w:sz w:val="32"/>
          <w:szCs w:val="32"/>
          <w:u w:val="none"/>
          <w:lang w:val="en-US" w:eastAsia="zh-CN"/>
        </w:rPr>
        <w:t>。主要包括：</w:t>
      </w:r>
    </w:p>
    <w:p>
      <w:pPr>
        <w:numPr>
          <w:ilvl w:val="0"/>
          <w:numId w:val="0"/>
        </w:numPr>
        <w:spacing w:line="640" w:lineRule="exact"/>
        <w:ind w:firstLine="640" w:firstLineChars="200"/>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1.纸质材料的扫描件，按照系统要求逐项上传。</w:t>
      </w:r>
    </w:p>
    <w:p>
      <w:pPr>
        <w:numPr>
          <w:ilvl w:val="0"/>
          <w:numId w:val="0"/>
        </w:numPr>
        <w:spacing w:line="640" w:lineRule="exact"/>
        <w:ind w:firstLine="640" w:firstLineChars="200"/>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2.其他证明材料扫描件，按照系统要求逐项上传。</w:t>
      </w:r>
      <w:r>
        <w:rPr>
          <w:rFonts w:hint="eastAsia" w:ascii="仿宋_GB2312" w:hAnsi="仿宋_GB2312" w:eastAsia="仿宋_GB2312" w:cs="仿宋_GB2312"/>
          <w:b/>
          <w:bCs/>
          <w:color w:val="000000"/>
          <w:sz w:val="32"/>
          <w:szCs w:val="32"/>
          <w:u w:val="none"/>
          <w:lang w:val="en-US" w:eastAsia="zh-CN"/>
        </w:rPr>
        <w:t>原件指证明材料原件扫描件，复印件指由审核人签字并加盖单位公章的复印件扫描件。</w:t>
      </w:r>
      <w:r>
        <w:rPr>
          <w:rFonts w:hint="eastAsia" w:ascii="仿宋_GB2312" w:hAnsi="仿宋_GB2312" w:eastAsia="仿宋_GB2312" w:cs="仿宋_GB2312"/>
          <w:color w:val="000000"/>
          <w:sz w:val="32"/>
          <w:szCs w:val="32"/>
          <w:u w:val="none"/>
          <w:lang w:val="en-US" w:eastAsia="zh-CN"/>
        </w:rPr>
        <w:t>每项证明材料尽量合成1个PDF文件（科研成果可最多上传3个PDF文件），每个PDF文件大小不超过10M，同时务必保证</w:t>
      </w:r>
      <w:r>
        <w:rPr>
          <w:rFonts w:hint="eastAsia" w:ascii="仿宋_GB2312" w:hAnsi="仿宋_GB2312" w:eastAsia="仿宋_GB2312" w:cs="仿宋_GB2312"/>
          <w:b/>
          <w:bCs/>
          <w:color w:val="000000"/>
          <w:sz w:val="32"/>
          <w:szCs w:val="32"/>
          <w:u w:val="none"/>
          <w:lang w:val="en-US" w:eastAsia="zh-CN"/>
        </w:rPr>
        <w:t>电子版材料的清晰度</w:t>
      </w:r>
      <w:r>
        <w:rPr>
          <w:rFonts w:hint="eastAsia" w:ascii="仿宋_GB2312" w:hAnsi="仿宋_GB2312" w:eastAsia="仿宋_GB2312" w:cs="仿宋_GB2312"/>
          <w:color w:val="000000"/>
          <w:sz w:val="32"/>
          <w:szCs w:val="32"/>
          <w:u w:val="none"/>
          <w:lang w:val="en-US" w:eastAsia="zh-CN"/>
        </w:rPr>
        <w:t>。</w:t>
      </w:r>
    </w:p>
    <w:p>
      <w:pPr>
        <w:numPr>
          <w:ilvl w:val="0"/>
          <w:numId w:val="0"/>
        </w:numPr>
        <w:spacing w:line="640" w:lineRule="exact"/>
        <w:ind w:firstLine="640" w:firstLineChars="200"/>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（1）对应材料清单原件，清单务必与提供的佐证材料一致。</w:t>
      </w:r>
      <w:r>
        <w:rPr>
          <w:rFonts w:hint="eastAsia" w:ascii="仿宋_GB2312" w:hAnsi="仿宋_GB2312" w:eastAsia="仿宋_GB2312" w:cs="仿宋_GB2312"/>
          <w:b/>
          <w:bCs/>
          <w:color w:val="000000"/>
          <w:sz w:val="32"/>
          <w:szCs w:val="32"/>
          <w:u w:val="none"/>
          <w:lang w:val="en-US" w:eastAsia="zh-CN"/>
        </w:rPr>
        <w:t>须由审核人签名并加盖单位公章</w:t>
      </w:r>
      <w:r>
        <w:rPr>
          <w:rFonts w:hint="eastAsia" w:ascii="仿宋_GB2312" w:hAnsi="仿宋_GB2312" w:eastAsia="仿宋_GB2312" w:cs="仿宋_GB2312"/>
          <w:color w:val="000000"/>
          <w:sz w:val="32"/>
          <w:szCs w:val="32"/>
          <w:u w:val="none"/>
          <w:lang w:val="en-US" w:eastAsia="zh-CN"/>
        </w:rPr>
        <w:t>。</w:t>
      </w:r>
    </w:p>
    <w:p>
      <w:pPr>
        <w:numPr>
          <w:ilvl w:val="0"/>
          <w:numId w:val="0"/>
        </w:numPr>
        <w:spacing w:line="640" w:lineRule="exact"/>
        <w:ind w:firstLine="640" w:firstLineChars="200"/>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2）证书证明材料。学历（学位）证书（境外获得学历学位必须同时提供教育部认学位学历认证）、职称证书、奖励证书、聘书（含聘文、劳动合同等聘用材料）、继续教育证明（申报人所在单位须在发证单位处盖章）、职称外语合格证书、计算机应用能力考试合格证书、博士后证明材料（在站博士后提供博士后进站备案证明，已出站博士后提供博士后证书）等</w:t>
      </w:r>
      <w:r>
        <w:rPr>
          <w:rFonts w:hint="eastAsia" w:ascii="仿宋_GB2312" w:hAnsi="仿宋_GB2312" w:eastAsia="仿宋_GB2312" w:cs="仿宋_GB2312"/>
          <w:b/>
          <w:bCs/>
          <w:color w:val="000000"/>
          <w:sz w:val="32"/>
          <w:szCs w:val="32"/>
          <w:u w:val="none"/>
          <w:lang w:val="en-US" w:eastAsia="zh-CN"/>
        </w:rPr>
        <w:t>原件</w:t>
      </w:r>
      <w:r>
        <w:rPr>
          <w:rFonts w:hint="eastAsia" w:ascii="仿宋_GB2312" w:hAnsi="仿宋_GB2312" w:eastAsia="仿宋_GB2312" w:cs="仿宋_GB2312"/>
          <w:color w:val="000000"/>
          <w:sz w:val="32"/>
          <w:szCs w:val="32"/>
          <w:u w:val="none"/>
          <w:lang w:val="en-US" w:eastAsia="zh-CN"/>
        </w:rPr>
        <w:t>。</w:t>
      </w:r>
    </w:p>
    <w:p>
      <w:pPr>
        <w:pStyle w:val="2"/>
        <w:numPr>
          <w:ilvl w:val="0"/>
          <w:numId w:val="0"/>
        </w:numPr>
        <w:ind w:firstLine="640" w:firstLineChars="200"/>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（3）工作证明材料。</w:t>
      </w:r>
      <w:r>
        <w:rPr>
          <w:rFonts w:hint="eastAsia" w:ascii="仿宋_GB2312" w:hAnsi="仿宋_GB2312" w:eastAsia="仿宋_GB2312" w:cs="仿宋_GB2312"/>
          <w:color w:val="000000"/>
          <w:sz w:val="32"/>
          <w:szCs w:val="32"/>
          <w:lang w:val="en-US" w:eastAsia="zh-CN"/>
        </w:rPr>
        <w:t>申报人员为单位在职专业技术人员的，须由本单位提供在职证明</w:t>
      </w:r>
      <w:r>
        <w:rPr>
          <w:rFonts w:hint="eastAsia" w:ascii="仿宋_GB2312" w:hAnsi="仿宋_GB2312" w:eastAsia="仿宋_GB2312" w:cs="仿宋_GB2312"/>
          <w:b/>
          <w:bCs/>
          <w:color w:val="000000"/>
          <w:sz w:val="32"/>
          <w:szCs w:val="32"/>
          <w:lang w:val="en-US" w:eastAsia="zh-CN"/>
        </w:rPr>
        <w:t>原件</w:t>
      </w:r>
      <w:r>
        <w:rPr>
          <w:rFonts w:hint="eastAsia" w:ascii="仿宋_GB2312" w:hAnsi="仿宋_GB2312" w:eastAsia="仿宋_GB2312" w:cs="仿宋_GB2312"/>
          <w:color w:val="000000"/>
          <w:sz w:val="32"/>
          <w:szCs w:val="32"/>
          <w:lang w:val="en-US" w:eastAsia="zh-CN"/>
        </w:rPr>
        <w:t>。</w:t>
      </w:r>
    </w:p>
    <w:p>
      <w:pPr>
        <w:numPr>
          <w:ilvl w:val="0"/>
          <w:numId w:val="0"/>
        </w:numPr>
        <w:spacing w:line="640" w:lineRule="exact"/>
        <w:ind w:firstLine="640" w:firstLineChars="200"/>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（4）年度考核材料。任现职以来的年度考核（或绩效考核）院</w:t>
      </w:r>
      <w:r>
        <w:rPr>
          <w:rFonts w:hint="eastAsia" w:ascii="仿宋_GB2312" w:hAnsi="仿宋_GB2312" w:eastAsia="仿宋_GB2312" w:cs="仿宋_GB2312"/>
          <w:b/>
          <w:bCs/>
          <w:color w:val="000000"/>
          <w:sz w:val="32"/>
          <w:szCs w:val="32"/>
          <w:u w:val="none"/>
          <w:lang w:val="en-US" w:eastAsia="zh-CN"/>
        </w:rPr>
        <w:t>原件</w:t>
      </w:r>
      <w:r>
        <w:rPr>
          <w:rFonts w:hint="eastAsia" w:ascii="仿宋_GB2312" w:hAnsi="仿宋_GB2312" w:eastAsia="仿宋_GB2312" w:cs="仿宋_GB2312"/>
          <w:color w:val="000000"/>
          <w:sz w:val="32"/>
          <w:szCs w:val="32"/>
          <w:u w:val="none"/>
          <w:lang w:val="en-US" w:eastAsia="zh-CN"/>
        </w:rPr>
        <w:t>、任职期满考核登记表</w:t>
      </w:r>
      <w:r>
        <w:rPr>
          <w:rFonts w:hint="eastAsia" w:ascii="仿宋_GB2312" w:hAnsi="仿宋_GB2312" w:eastAsia="仿宋_GB2312" w:cs="仿宋_GB2312"/>
          <w:b/>
          <w:bCs/>
          <w:color w:val="000000"/>
          <w:sz w:val="32"/>
          <w:szCs w:val="32"/>
          <w:u w:val="none"/>
          <w:lang w:val="en-US" w:eastAsia="zh-CN"/>
        </w:rPr>
        <w:t>原件</w:t>
      </w:r>
      <w:r>
        <w:rPr>
          <w:rFonts w:hint="eastAsia" w:ascii="仿宋_GB2312" w:hAnsi="仿宋_GB2312" w:eastAsia="仿宋_GB2312" w:cs="仿宋_GB2312"/>
          <w:color w:val="000000"/>
          <w:sz w:val="32"/>
          <w:szCs w:val="32"/>
          <w:u w:val="none"/>
          <w:lang w:val="en-US" w:eastAsia="zh-CN"/>
        </w:rPr>
        <w:t>。</w:t>
      </w:r>
    </w:p>
    <w:p>
      <w:pPr>
        <w:numPr>
          <w:ilvl w:val="0"/>
          <w:numId w:val="0"/>
        </w:numPr>
        <w:spacing w:line="640" w:lineRule="exact"/>
        <w:ind w:firstLine="640" w:firstLineChars="200"/>
        <w:rPr>
          <w:rFonts w:hint="eastAsia" w:ascii="仿宋" w:hAnsi="仿宋" w:eastAsia="仿宋"/>
          <w:bCs/>
          <w:sz w:val="32"/>
          <w:szCs w:val="32"/>
          <w:lang w:eastAsia="zh-CN"/>
        </w:rPr>
      </w:pPr>
      <w:r>
        <w:rPr>
          <w:rFonts w:hint="eastAsia" w:ascii="仿宋_GB2312" w:hAnsi="仿宋_GB2312" w:eastAsia="仿宋_GB2312" w:cs="仿宋_GB2312"/>
          <w:color w:val="000000"/>
          <w:sz w:val="32"/>
          <w:szCs w:val="32"/>
          <w:u w:val="none"/>
          <w:lang w:val="en-US" w:eastAsia="zh-CN"/>
        </w:rPr>
        <w:t>（5）业绩、成果材料。申报人对照所申报的职称条件，提供与《广东省职称评审表》、</w:t>
      </w:r>
      <w:r>
        <w:rPr>
          <w:rFonts w:hint="eastAsia" w:ascii="仿宋" w:hAnsi="仿宋" w:eastAsia="仿宋"/>
          <w:bCs/>
          <w:sz w:val="32"/>
          <w:szCs w:val="32"/>
        </w:rPr>
        <w:t>《（）级职称申报人基本情况及评审登记表》</w:t>
      </w:r>
      <w:r>
        <w:rPr>
          <w:rFonts w:hint="eastAsia" w:ascii="仿宋" w:hAnsi="仿宋" w:eastAsia="仿宋"/>
          <w:bCs/>
          <w:sz w:val="32"/>
          <w:szCs w:val="32"/>
          <w:lang w:eastAsia="zh-CN"/>
        </w:rPr>
        <w:t>填报一致的工作经历、获现职称以来符合申报条件的获奖、科研成果、专利、论文、论著等证明材料。</w:t>
      </w:r>
    </w:p>
    <w:p>
      <w:pPr>
        <w:numPr>
          <w:ilvl w:val="0"/>
          <w:numId w:val="0"/>
        </w:numPr>
        <w:spacing w:line="640" w:lineRule="exact"/>
        <w:ind w:firstLine="640" w:firstLineChars="200"/>
        <w:rPr>
          <w:rFonts w:hint="eastAsia" w:ascii="仿宋" w:hAnsi="仿宋" w:eastAsia="仿宋"/>
          <w:b/>
          <w:bCs w:val="0"/>
          <w:sz w:val="32"/>
          <w:szCs w:val="32"/>
          <w:lang w:eastAsia="zh-CN"/>
        </w:rPr>
      </w:pPr>
      <w:r>
        <w:rPr>
          <w:rFonts w:hint="eastAsia" w:ascii="仿宋" w:hAnsi="仿宋" w:eastAsia="仿宋"/>
          <w:bCs/>
          <w:sz w:val="32"/>
          <w:szCs w:val="32"/>
          <w:lang w:eastAsia="zh-CN"/>
        </w:rPr>
        <w:t>获奖材料、已授权专利证书、科研成果、研究报告等提供</w:t>
      </w:r>
      <w:r>
        <w:rPr>
          <w:rFonts w:hint="eastAsia" w:ascii="仿宋" w:hAnsi="仿宋" w:eastAsia="仿宋"/>
          <w:b/>
          <w:bCs w:val="0"/>
          <w:sz w:val="32"/>
          <w:szCs w:val="32"/>
          <w:lang w:eastAsia="zh-CN"/>
        </w:rPr>
        <w:t>复印件，并在首页和相关项目成员名单处加盖公章。</w:t>
      </w:r>
    </w:p>
    <w:p>
      <w:pPr>
        <w:numPr>
          <w:ilvl w:val="0"/>
          <w:numId w:val="0"/>
        </w:numPr>
        <w:spacing w:line="640" w:lineRule="exact"/>
        <w:ind w:firstLine="640" w:firstLineChars="200"/>
        <w:rPr>
          <w:rFonts w:hint="eastAsia" w:ascii="仿宋" w:hAnsi="仿宋" w:eastAsia="仿宋"/>
          <w:bCs/>
          <w:sz w:val="32"/>
          <w:szCs w:val="32"/>
          <w:lang w:eastAsia="zh-CN"/>
        </w:rPr>
      </w:pPr>
      <w:r>
        <w:rPr>
          <w:rFonts w:hint="eastAsia" w:ascii="仿宋" w:hAnsi="仿宋" w:eastAsia="仿宋"/>
          <w:bCs/>
          <w:sz w:val="32"/>
          <w:szCs w:val="32"/>
          <w:lang w:eastAsia="zh-CN"/>
        </w:rPr>
        <w:t>产生的经济和社会效益等应用证明提供</w:t>
      </w:r>
      <w:r>
        <w:rPr>
          <w:rFonts w:hint="eastAsia" w:ascii="仿宋" w:hAnsi="仿宋" w:eastAsia="仿宋"/>
          <w:b/>
          <w:bCs w:val="0"/>
          <w:sz w:val="32"/>
          <w:szCs w:val="32"/>
          <w:lang w:eastAsia="zh-CN"/>
        </w:rPr>
        <w:t>原件</w:t>
      </w:r>
      <w:r>
        <w:rPr>
          <w:rFonts w:hint="eastAsia" w:ascii="仿宋" w:hAnsi="仿宋" w:eastAsia="仿宋"/>
          <w:bCs/>
          <w:sz w:val="32"/>
          <w:szCs w:val="32"/>
          <w:lang w:eastAsia="zh-CN"/>
        </w:rPr>
        <w:t>。</w:t>
      </w:r>
    </w:p>
    <w:p>
      <w:pPr>
        <w:numPr>
          <w:ilvl w:val="0"/>
          <w:numId w:val="0"/>
        </w:numPr>
        <w:spacing w:line="640" w:lineRule="exact"/>
        <w:ind w:firstLine="640" w:firstLineChars="200"/>
        <w:rPr>
          <w:rFonts w:hint="eastAsia" w:ascii="仿宋" w:hAnsi="仿宋" w:eastAsia="仿宋"/>
          <w:bCs/>
          <w:sz w:val="32"/>
          <w:szCs w:val="32"/>
          <w:lang w:val="en-US" w:eastAsia="zh-CN"/>
        </w:rPr>
      </w:pPr>
      <w:r>
        <w:rPr>
          <w:rFonts w:hint="eastAsia" w:ascii="仿宋" w:hAnsi="仿宋" w:eastAsia="仿宋"/>
          <w:bCs/>
          <w:sz w:val="32"/>
          <w:szCs w:val="32"/>
          <w:lang w:eastAsia="zh-CN"/>
        </w:rPr>
        <w:t>论文提供</w:t>
      </w:r>
      <w:r>
        <w:rPr>
          <w:rFonts w:hint="eastAsia" w:ascii="仿宋" w:hAnsi="仿宋" w:eastAsia="仿宋"/>
          <w:b/>
          <w:bCs w:val="0"/>
          <w:sz w:val="32"/>
          <w:szCs w:val="32"/>
          <w:lang w:eastAsia="zh-CN"/>
        </w:rPr>
        <w:t>原件</w:t>
      </w:r>
      <w:r>
        <w:rPr>
          <w:rFonts w:hint="eastAsia" w:ascii="仿宋" w:hAnsi="仿宋" w:eastAsia="仿宋"/>
          <w:bCs/>
          <w:sz w:val="32"/>
          <w:szCs w:val="32"/>
          <w:lang w:eastAsia="zh-CN"/>
        </w:rPr>
        <w:t>，同是提供申报相应职称已发表论文的检索证明</w:t>
      </w:r>
      <w:r>
        <w:rPr>
          <w:rFonts w:hint="eastAsia" w:ascii="仿宋" w:hAnsi="仿宋" w:eastAsia="仿宋"/>
          <w:b/>
          <w:bCs w:val="0"/>
          <w:sz w:val="32"/>
          <w:szCs w:val="32"/>
          <w:lang w:eastAsia="zh-CN"/>
        </w:rPr>
        <w:t>原件</w:t>
      </w:r>
      <w:r>
        <w:rPr>
          <w:rFonts w:hint="eastAsia" w:ascii="仿宋" w:hAnsi="仿宋" w:eastAsia="仿宋"/>
          <w:bCs/>
          <w:sz w:val="32"/>
          <w:szCs w:val="32"/>
          <w:lang w:eastAsia="zh-CN"/>
        </w:rPr>
        <w:t>；满足论文破格条件的破格申报者须在论文检索证明中体现</w:t>
      </w:r>
      <w:r>
        <w:rPr>
          <w:rFonts w:hint="eastAsia" w:ascii="仿宋" w:hAnsi="仿宋" w:eastAsia="仿宋"/>
          <w:bCs/>
          <w:sz w:val="32"/>
          <w:szCs w:val="32"/>
          <w:lang w:val="en-US" w:eastAsia="zh-CN"/>
        </w:rPr>
        <w:t>SCI分区检索情况。申报人必须是按照申报标准条件要求的的论文的第一作者或通讯作者，公开发表在对应的有国内刊号和国际刊号“CN”或“ISSN</w:t>
      </w:r>
      <w:r>
        <w:rPr>
          <w:rFonts w:hint="default" w:ascii="仿宋" w:hAnsi="仿宋" w:eastAsia="仿宋"/>
          <w:bCs/>
          <w:sz w:val="32"/>
          <w:szCs w:val="32"/>
          <w:lang w:val="en-US" w:eastAsia="zh-CN"/>
        </w:rPr>
        <w:t>”</w:t>
      </w:r>
      <w:r>
        <w:rPr>
          <w:rFonts w:hint="eastAsia" w:ascii="仿宋" w:hAnsi="仿宋" w:eastAsia="仿宋"/>
          <w:bCs/>
          <w:sz w:val="32"/>
          <w:szCs w:val="32"/>
          <w:lang w:val="en-US" w:eastAsia="zh-CN"/>
        </w:rPr>
        <w:t>刊号的专业期刊（不含电子期刊），不受理用稿通知。</w:t>
      </w:r>
    </w:p>
    <w:p>
      <w:pPr>
        <w:numPr>
          <w:ilvl w:val="0"/>
          <w:numId w:val="0"/>
        </w:numPr>
        <w:spacing w:line="640" w:lineRule="exact"/>
        <w:ind w:firstLine="640" w:firstLineChars="200"/>
        <w:rPr>
          <w:rFonts w:hint="eastAsia" w:ascii="仿宋" w:hAnsi="仿宋" w:eastAsia="仿宋"/>
          <w:bCs/>
          <w:sz w:val="32"/>
          <w:szCs w:val="32"/>
          <w:lang w:val="en-US" w:eastAsia="zh-CN"/>
        </w:rPr>
      </w:pPr>
      <w:r>
        <w:rPr>
          <w:rFonts w:hint="eastAsia" w:ascii="仿宋" w:hAnsi="仿宋" w:eastAsia="仿宋"/>
          <w:bCs/>
          <w:sz w:val="32"/>
          <w:szCs w:val="32"/>
          <w:lang w:val="en-US" w:eastAsia="zh-CN"/>
        </w:rPr>
        <w:t>论著提供封面、包含作者信息页</w:t>
      </w:r>
      <w:r>
        <w:rPr>
          <w:rFonts w:hint="eastAsia" w:ascii="仿宋" w:hAnsi="仿宋" w:eastAsia="仿宋"/>
          <w:b/>
          <w:bCs w:val="0"/>
          <w:sz w:val="32"/>
          <w:szCs w:val="32"/>
          <w:lang w:val="en-US" w:eastAsia="zh-CN"/>
        </w:rPr>
        <w:t>复印件</w:t>
      </w:r>
      <w:r>
        <w:rPr>
          <w:rFonts w:hint="eastAsia" w:ascii="仿宋" w:hAnsi="仿宋" w:eastAsia="仿宋"/>
          <w:bCs/>
          <w:sz w:val="32"/>
          <w:szCs w:val="32"/>
          <w:lang w:val="en-US" w:eastAsia="zh-CN"/>
        </w:rPr>
        <w:t>。</w:t>
      </w:r>
    </w:p>
    <w:p>
      <w:pPr>
        <w:numPr>
          <w:ilvl w:val="0"/>
          <w:numId w:val="0"/>
        </w:numPr>
        <w:spacing w:line="640" w:lineRule="exact"/>
        <w:ind w:firstLine="640" w:firstLineChars="200"/>
        <w:rPr>
          <w:rFonts w:hint="eastAsia" w:ascii="仿宋" w:hAnsi="仿宋" w:eastAsia="仿宋"/>
          <w:bCs/>
          <w:sz w:val="32"/>
          <w:szCs w:val="32"/>
          <w:lang w:val="en-US" w:eastAsia="zh-CN"/>
        </w:rPr>
      </w:pPr>
      <w:r>
        <w:rPr>
          <w:rFonts w:hint="eastAsia" w:ascii="仿宋" w:hAnsi="仿宋" w:eastAsia="仿宋"/>
          <w:bCs/>
          <w:sz w:val="32"/>
          <w:szCs w:val="32"/>
          <w:lang w:val="en-US" w:eastAsia="zh-CN"/>
        </w:rPr>
        <w:t>其他业绩成果材料提供</w:t>
      </w:r>
      <w:r>
        <w:rPr>
          <w:rFonts w:hint="eastAsia" w:ascii="仿宋" w:hAnsi="仿宋" w:eastAsia="仿宋"/>
          <w:b/>
          <w:bCs w:val="0"/>
          <w:sz w:val="32"/>
          <w:szCs w:val="32"/>
          <w:lang w:val="en-US" w:eastAsia="zh-CN"/>
        </w:rPr>
        <w:t>复印件</w:t>
      </w:r>
      <w:r>
        <w:rPr>
          <w:rFonts w:hint="eastAsia" w:ascii="仿宋" w:hAnsi="仿宋" w:eastAsia="仿宋"/>
          <w:bCs/>
          <w:sz w:val="32"/>
          <w:szCs w:val="32"/>
          <w:lang w:val="en-US" w:eastAsia="zh-CN"/>
        </w:rPr>
        <w:t>。</w:t>
      </w:r>
    </w:p>
    <w:p>
      <w:pPr>
        <w:numPr>
          <w:ilvl w:val="0"/>
          <w:numId w:val="3"/>
        </w:numPr>
        <w:spacing w:line="640" w:lineRule="exact"/>
        <w:ind w:firstLine="640" w:firstLineChars="200"/>
        <w:rPr>
          <w:rFonts w:hint="eastAsia" w:ascii="仿宋" w:hAnsi="仿宋" w:eastAsia="仿宋"/>
          <w:bCs/>
          <w:sz w:val="32"/>
          <w:szCs w:val="32"/>
          <w:lang w:val="en-US" w:eastAsia="zh-CN"/>
        </w:rPr>
      </w:pPr>
      <w:r>
        <w:rPr>
          <w:rFonts w:hint="eastAsia" w:ascii="仿宋" w:hAnsi="仿宋" w:eastAsia="仿宋"/>
          <w:bCs/>
          <w:sz w:val="32"/>
          <w:szCs w:val="32"/>
          <w:lang w:val="en-US" w:eastAsia="zh-CN"/>
        </w:rPr>
        <w:t>需鉴定的论文论著在报送系统中按照要求逐项填报，与提供申报材料中的论文保持一致。</w:t>
      </w:r>
    </w:p>
    <w:p>
      <w:pPr>
        <w:numPr>
          <w:ilvl w:val="0"/>
          <w:numId w:val="1"/>
        </w:numPr>
        <w:spacing w:line="640" w:lineRule="exact"/>
        <w:ind w:left="0" w:leftChars="0" w:firstLine="640" w:firstLineChars="0"/>
        <w:rPr>
          <w:rFonts w:ascii="仿宋" w:hAnsi="仿宋" w:eastAsia="仿宋"/>
          <w:bCs/>
          <w:color w:val="auto"/>
          <w:sz w:val="32"/>
          <w:szCs w:val="32"/>
        </w:rPr>
      </w:pPr>
      <w:r>
        <w:rPr>
          <w:rFonts w:hint="eastAsia" w:ascii="黑体" w:hAnsi="黑体" w:eastAsia="黑体" w:cs="黑体"/>
          <w:bCs/>
          <w:sz w:val="32"/>
          <w:szCs w:val="32"/>
          <w:lang w:val="en-US" w:eastAsia="zh-CN"/>
        </w:rPr>
        <w:t>材料受理</w:t>
      </w:r>
    </w:p>
    <w:p>
      <w:pPr>
        <w:numPr>
          <w:ilvl w:val="0"/>
          <w:numId w:val="4"/>
        </w:numPr>
        <w:spacing w:line="640" w:lineRule="exact"/>
        <w:ind w:firstLine="640" w:firstLineChars="200"/>
        <w:rPr>
          <w:rFonts w:hint="eastAsia" w:ascii="仿宋_GB2312" w:hAnsi="仿宋_GB2312" w:eastAsia="仿宋_GB2312" w:cs="仿宋_GB2312"/>
          <w:bCs w:val="0"/>
          <w:color w:val="auto"/>
          <w:sz w:val="32"/>
          <w:szCs w:val="32"/>
          <w:lang w:val="en-US" w:eastAsia="zh-CN"/>
        </w:rPr>
      </w:pPr>
      <w:r>
        <w:rPr>
          <w:rFonts w:hint="eastAsia" w:ascii="仿宋_GB2312" w:hAnsi="仿宋_GB2312" w:eastAsia="仿宋_GB2312" w:cs="仿宋_GB2312"/>
          <w:bCs w:val="0"/>
          <w:color w:val="auto"/>
          <w:sz w:val="32"/>
          <w:szCs w:val="32"/>
          <w:lang w:eastAsia="zh-CN"/>
        </w:rPr>
        <w:t>材料受理截止日期：</w:t>
      </w:r>
    </w:p>
    <w:p>
      <w:pPr>
        <w:numPr>
          <w:numId w:val="0"/>
        </w:numPr>
        <w:spacing w:line="640" w:lineRule="exact"/>
        <w:ind w:firstLine="640" w:firstLineChars="200"/>
        <w:rPr>
          <w:rFonts w:hint="eastAsia" w:ascii="仿宋_GB2312" w:hAnsi="仿宋_GB2312" w:eastAsia="仿宋_GB2312" w:cs="仿宋_GB2312"/>
          <w:bCs w:val="0"/>
          <w:color w:val="auto"/>
          <w:sz w:val="32"/>
          <w:szCs w:val="32"/>
          <w:lang w:val="en-US" w:eastAsia="zh-CN"/>
        </w:rPr>
      </w:pPr>
      <w:bookmarkStart w:id="0" w:name="_GoBack"/>
      <w:bookmarkEnd w:id="0"/>
      <w:r>
        <w:rPr>
          <w:rFonts w:hint="eastAsia" w:ascii="仿宋_GB2312" w:hAnsi="仿宋_GB2312" w:eastAsia="仿宋_GB2312" w:cs="仿宋_GB2312"/>
          <w:bCs w:val="0"/>
          <w:color w:val="auto"/>
          <w:sz w:val="32"/>
          <w:szCs w:val="32"/>
          <w:lang w:val="en-US" w:eastAsia="zh-CN"/>
        </w:rPr>
        <w:t>材料报送系统（电子版）</w:t>
      </w:r>
      <w:r>
        <w:rPr>
          <w:rFonts w:hint="eastAsia" w:ascii="仿宋_GB2312" w:hAnsi="仿宋_GB2312" w:eastAsia="仿宋_GB2312" w:cs="仿宋_GB2312"/>
          <w:b/>
          <w:bCs/>
          <w:color w:val="auto"/>
          <w:sz w:val="32"/>
          <w:szCs w:val="32"/>
          <w:lang w:val="en-US" w:eastAsia="zh-CN"/>
        </w:rPr>
        <w:t>首次</w:t>
      </w:r>
      <w:r>
        <w:rPr>
          <w:rFonts w:hint="eastAsia" w:ascii="仿宋_GB2312" w:hAnsi="仿宋_GB2312" w:eastAsia="仿宋_GB2312" w:cs="仿宋_GB2312"/>
          <w:bCs w:val="0"/>
          <w:color w:val="auto"/>
          <w:sz w:val="32"/>
          <w:szCs w:val="32"/>
          <w:lang w:val="en-US" w:eastAsia="zh-CN"/>
        </w:rPr>
        <w:t>提交截止日期：2023年3月3日。</w:t>
      </w:r>
    </w:p>
    <w:p>
      <w:pPr>
        <w:numPr>
          <w:ilvl w:val="0"/>
          <w:numId w:val="0"/>
        </w:numPr>
        <w:spacing w:line="640" w:lineRule="exact"/>
        <w:ind w:firstLine="640" w:firstLineChars="200"/>
        <w:rPr>
          <w:rFonts w:ascii="仿宋" w:hAnsi="仿宋" w:eastAsia="仿宋"/>
          <w:bCs/>
          <w:color w:val="auto"/>
          <w:sz w:val="32"/>
          <w:szCs w:val="32"/>
        </w:rPr>
      </w:pPr>
      <w:r>
        <w:rPr>
          <w:rFonts w:hint="eastAsia" w:ascii="仿宋_GB2312" w:hAnsi="仿宋_GB2312" w:eastAsia="仿宋_GB2312" w:cs="仿宋_GB2312"/>
          <w:bCs w:val="0"/>
          <w:color w:val="auto"/>
          <w:sz w:val="32"/>
          <w:szCs w:val="32"/>
          <w:lang w:val="en-US" w:eastAsia="zh-CN"/>
        </w:rPr>
        <w:t>申报材料（电子版和纸质版）受理截止日期：2023年3月31日。</w:t>
      </w:r>
    </w:p>
    <w:p>
      <w:pPr>
        <w:numPr>
          <w:ilvl w:val="0"/>
          <w:numId w:val="0"/>
        </w:numPr>
        <w:spacing w:line="640" w:lineRule="exact"/>
        <w:ind w:firstLine="640" w:firstLineChars="200"/>
        <w:rPr>
          <w:rFonts w:ascii="仿宋" w:hAnsi="仿宋" w:eastAsia="仿宋"/>
          <w:bCs/>
          <w:color w:val="auto"/>
          <w:sz w:val="32"/>
          <w:szCs w:val="32"/>
        </w:rPr>
      </w:pPr>
      <w:r>
        <w:rPr>
          <w:rFonts w:hint="eastAsia" w:ascii="仿宋" w:hAnsi="仿宋" w:eastAsia="仿宋"/>
          <w:bCs/>
          <w:sz w:val="32"/>
          <w:szCs w:val="32"/>
          <w:lang w:val="en-US" w:eastAsia="zh-CN"/>
        </w:rPr>
        <w:t>电子版材料在“广东省品牌工程技术人才职称材料报送系统”显示“受理材料”后，申报人须通过快递或个人报送的方式，将纸质版材料在受理时间内提交至评委会办公室，否则不予以评审。为保证申报纸质材料顺利送达，建议采用顺丰或EMS邮寄。</w:t>
      </w:r>
    </w:p>
    <w:p>
      <w:pPr>
        <w:numPr>
          <w:ilvl w:val="0"/>
          <w:numId w:val="0"/>
        </w:numPr>
        <w:spacing w:line="640" w:lineRule="exact"/>
        <w:ind w:left="0" w:firstLine="640" w:firstLineChars="20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（二）纸质材料邮寄地址</w:t>
      </w:r>
    </w:p>
    <w:p>
      <w:pPr>
        <w:numPr>
          <w:ilvl w:val="0"/>
          <w:numId w:val="0"/>
        </w:numPr>
        <w:spacing w:line="640" w:lineRule="exact"/>
        <w:ind w:left="0" w:firstLine="640" w:firstLineChars="200"/>
        <w:rPr>
          <w:rFonts w:hint="eastAsia" w:ascii="仿宋_GB2312" w:hAnsi="仿宋_GB2312" w:eastAsia="仿宋_GB2312" w:cs="仿宋_GB2312"/>
          <w:bCs w:val="0"/>
          <w:color w:val="000000"/>
          <w:sz w:val="32"/>
          <w:szCs w:val="32"/>
          <w:lang w:eastAsia="zh-CN"/>
        </w:rPr>
      </w:pPr>
      <w:r>
        <w:rPr>
          <w:rFonts w:hint="eastAsia" w:ascii="仿宋_GB2312" w:hAnsi="仿宋_GB2312" w:eastAsia="仿宋_GB2312" w:cs="仿宋_GB2312"/>
          <w:bCs w:val="0"/>
          <w:color w:val="000000"/>
          <w:sz w:val="32"/>
          <w:szCs w:val="32"/>
        </w:rPr>
        <w:t>地址：广东省天河区广州大道中1078号办公大院4楼405</w:t>
      </w:r>
      <w:r>
        <w:rPr>
          <w:rFonts w:hint="eastAsia" w:ascii="仿宋_GB2312" w:hAnsi="仿宋_GB2312" w:eastAsia="仿宋_GB2312" w:cs="仿宋_GB2312"/>
          <w:bCs w:val="0"/>
          <w:color w:val="000000"/>
          <w:sz w:val="32"/>
          <w:szCs w:val="32"/>
          <w:lang w:eastAsia="zh-CN"/>
        </w:rPr>
        <w:t>室（</w:t>
      </w:r>
      <w:r>
        <w:rPr>
          <w:rFonts w:hint="eastAsia" w:ascii="仿宋_GB2312" w:hAnsi="仿宋_GB2312" w:eastAsia="仿宋_GB2312" w:cs="仿宋_GB2312"/>
          <w:bCs w:val="0"/>
          <w:color w:val="000000"/>
          <w:sz w:val="32"/>
          <w:szCs w:val="32"/>
          <w:lang w:val="en-US" w:eastAsia="zh-CN"/>
        </w:rPr>
        <w:t>邮编：510620</w:t>
      </w:r>
      <w:r>
        <w:rPr>
          <w:rFonts w:hint="eastAsia" w:ascii="仿宋_GB2312" w:hAnsi="仿宋_GB2312" w:eastAsia="仿宋_GB2312" w:cs="仿宋_GB2312"/>
          <w:bCs w:val="0"/>
          <w:color w:val="000000"/>
          <w:sz w:val="32"/>
          <w:szCs w:val="32"/>
          <w:lang w:eastAsia="zh-CN"/>
        </w:rPr>
        <w:t>）</w:t>
      </w:r>
    </w:p>
    <w:p>
      <w:pPr>
        <w:numPr>
          <w:ilvl w:val="0"/>
          <w:numId w:val="4"/>
        </w:numPr>
        <w:spacing w:line="640" w:lineRule="exact"/>
        <w:ind w:left="0" w:leftChars="0" w:firstLine="640" w:firstLineChars="200"/>
        <w:rPr>
          <w:rFonts w:hint="eastAsia" w:ascii="仿宋_GB2312" w:hAnsi="仿宋_GB2312" w:eastAsia="仿宋_GB2312" w:cs="仿宋_GB2312"/>
          <w:bCs w:val="0"/>
          <w:color w:val="000000"/>
          <w:sz w:val="32"/>
          <w:szCs w:val="32"/>
          <w:lang w:val="en-US" w:eastAsia="zh-CN"/>
        </w:rPr>
      </w:pPr>
      <w:r>
        <w:rPr>
          <w:rFonts w:hint="eastAsia" w:ascii="仿宋_GB2312" w:hAnsi="仿宋_GB2312" w:eastAsia="仿宋_GB2312" w:cs="仿宋_GB2312"/>
          <w:bCs w:val="0"/>
          <w:color w:val="000000"/>
          <w:sz w:val="32"/>
          <w:szCs w:val="32"/>
        </w:rPr>
        <w:t>联系人</w:t>
      </w:r>
      <w:r>
        <w:rPr>
          <w:rFonts w:hint="eastAsia" w:ascii="仿宋_GB2312" w:hAnsi="仿宋_GB2312" w:eastAsia="仿宋_GB2312" w:cs="仿宋_GB2312"/>
          <w:bCs w:val="0"/>
          <w:color w:val="000000"/>
          <w:sz w:val="32"/>
          <w:szCs w:val="32"/>
          <w:lang w:val="en-US" w:eastAsia="zh-CN"/>
        </w:rPr>
        <w:t>及电话</w:t>
      </w:r>
      <w:r>
        <w:rPr>
          <w:rFonts w:hint="eastAsia" w:ascii="仿宋_GB2312" w:hAnsi="仿宋_GB2312" w:eastAsia="仿宋_GB2312" w:cs="仿宋_GB2312"/>
          <w:bCs w:val="0"/>
          <w:color w:val="000000"/>
          <w:sz w:val="32"/>
          <w:szCs w:val="32"/>
        </w:rPr>
        <w:t>：孙</w:t>
      </w:r>
      <w:r>
        <w:rPr>
          <w:rFonts w:hint="eastAsia" w:ascii="仿宋_GB2312" w:hAnsi="仿宋_GB2312" w:eastAsia="仿宋_GB2312" w:cs="仿宋_GB2312"/>
          <w:bCs w:val="0"/>
          <w:color w:val="000000"/>
          <w:sz w:val="32"/>
          <w:szCs w:val="32"/>
          <w:lang w:eastAsia="zh-CN"/>
        </w:rPr>
        <w:t>大鹏</w:t>
      </w:r>
      <w:r>
        <w:rPr>
          <w:rFonts w:hint="eastAsia" w:ascii="仿宋_GB2312" w:hAnsi="仿宋_GB2312" w:eastAsia="仿宋_GB2312" w:cs="仿宋_GB2312"/>
          <w:bCs w:val="0"/>
          <w:color w:val="000000"/>
          <w:sz w:val="32"/>
          <w:szCs w:val="32"/>
          <w:lang w:val="en-US" w:eastAsia="zh-CN"/>
        </w:rPr>
        <w:t>13632186816  020-83602590</w:t>
      </w:r>
    </w:p>
    <w:p>
      <w:pPr>
        <w:numPr>
          <w:ilvl w:val="0"/>
          <w:numId w:val="0"/>
        </w:numPr>
        <w:spacing w:line="640" w:lineRule="exact"/>
        <w:ind w:firstLine="3840" w:firstLineChars="1200"/>
        <w:rPr>
          <w:rFonts w:hint="default" w:ascii="仿宋_GB2312" w:hAnsi="仿宋_GB2312" w:eastAsia="仿宋_GB2312" w:cs="仿宋_GB2312"/>
          <w:bCs w:val="0"/>
          <w:color w:val="000000"/>
          <w:sz w:val="32"/>
          <w:szCs w:val="32"/>
          <w:lang w:val="en-US" w:eastAsia="zh-CN"/>
        </w:rPr>
      </w:pPr>
      <w:r>
        <w:rPr>
          <w:rFonts w:hint="eastAsia" w:ascii="仿宋_GB2312" w:hAnsi="仿宋_GB2312" w:eastAsia="仿宋_GB2312" w:cs="仿宋_GB2312"/>
          <w:bCs w:val="0"/>
          <w:color w:val="000000"/>
          <w:sz w:val="32"/>
          <w:szCs w:val="32"/>
          <w:lang w:eastAsia="zh-CN"/>
        </w:rPr>
        <w:t>程丽银</w:t>
      </w:r>
      <w:r>
        <w:rPr>
          <w:rFonts w:hint="eastAsia" w:ascii="仿宋_GB2312" w:hAnsi="仿宋_GB2312" w:eastAsia="仿宋_GB2312" w:cs="仿宋_GB2312"/>
          <w:bCs w:val="0"/>
          <w:color w:val="000000"/>
          <w:sz w:val="32"/>
          <w:szCs w:val="32"/>
          <w:lang w:val="en-US" w:eastAsia="zh-CN"/>
        </w:rPr>
        <w:t>18819813102  020-83602590</w:t>
      </w:r>
    </w:p>
    <w:p>
      <w:pPr>
        <w:numPr>
          <w:ilvl w:val="0"/>
          <w:numId w:val="0"/>
        </w:numPr>
        <w:spacing w:line="640" w:lineRule="exact"/>
        <w:ind w:left="0" w:firstLine="640" w:firstLineChars="200"/>
        <w:rPr>
          <w:rFonts w:hint="eastAsia" w:ascii="仿宋_GB2312" w:hAnsi="仿宋_GB2312" w:eastAsia="仿宋_GB2312" w:cs="仿宋_GB2312"/>
          <w:bCs w:val="0"/>
          <w:color w:val="000000"/>
          <w:sz w:val="32"/>
          <w:szCs w:val="32"/>
          <w:lang w:val="en-US" w:eastAsia="zh-CN"/>
        </w:rPr>
      </w:pPr>
      <w:r>
        <w:rPr>
          <w:rFonts w:hint="eastAsia" w:ascii="仿宋_GB2312" w:hAnsi="仿宋_GB2312" w:eastAsia="仿宋_GB2312" w:cs="仿宋_GB2312"/>
          <w:bCs w:val="0"/>
          <w:color w:val="000000"/>
          <w:sz w:val="32"/>
          <w:szCs w:val="32"/>
          <w:lang w:eastAsia="zh-CN"/>
        </w:rPr>
        <w:t>（四）技术服务联系及电话：张</w:t>
      </w:r>
      <w:r>
        <w:rPr>
          <w:rFonts w:hint="eastAsia" w:ascii="仿宋_GB2312" w:hAnsi="仿宋_GB2312" w:eastAsia="仿宋_GB2312" w:cs="仿宋_GB2312"/>
          <w:bCs w:val="0"/>
          <w:color w:val="000000"/>
          <w:sz w:val="32"/>
          <w:szCs w:val="32"/>
          <w:lang w:val="en-US" w:eastAsia="zh-CN"/>
        </w:rPr>
        <w:t>立</w:t>
      </w:r>
      <w:r>
        <w:rPr>
          <w:rFonts w:hint="eastAsia" w:ascii="仿宋_GB2312" w:hAnsi="仿宋_GB2312" w:eastAsia="仿宋_GB2312" w:cs="仿宋_GB2312"/>
          <w:bCs w:val="0"/>
          <w:color w:val="000000"/>
          <w:sz w:val="32"/>
          <w:szCs w:val="32"/>
          <w:lang w:eastAsia="zh-CN"/>
        </w:rPr>
        <w:t>平</w:t>
      </w:r>
      <w:r>
        <w:rPr>
          <w:rFonts w:hint="eastAsia" w:ascii="仿宋_GB2312" w:hAnsi="仿宋_GB2312" w:eastAsia="仿宋_GB2312" w:cs="仿宋_GB2312"/>
          <w:bCs w:val="0"/>
          <w:color w:val="000000"/>
          <w:sz w:val="32"/>
          <w:szCs w:val="32"/>
          <w:lang w:val="en-US" w:eastAsia="zh-CN"/>
        </w:rPr>
        <w:t xml:space="preserve"> 020-37656316</w:t>
      </w:r>
    </w:p>
    <w:p>
      <w:pPr>
        <w:numPr>
          <w:ilvl w:val="0"/>
          <w:numId w:val="0"/>
        </w:numPr>
        <w:spacing w:line="640" w:lineRule="exact"/>
        <w:ind w:firstLine="640" w:firstLineChars="200"/>
        <w:rPr>
          <w:rFonts w:hint="eastAsia" w:ascii="仿宋_GB2312" w:hAnsi="仿宋_GB2312" w:eastAsia="仿宋_GB2312" w:cs="仿宋_GB2312"/>
          <w:bCs w:val="0"/>
          <w:color w:val="000000"/>
          <w:sz w:val="32"/>
          <w:szCs w:val="32"/>
          <w:lang w:eastAsia="zh-CN"/>
        </w:rPr>
      </w:pPr>
    </w:p>
    <w:p>
      <w:pPr>
        <w:numPr>
          <w:ilvl w:val="0"/>
          <w:numId w:val="0"/>
        </w:numPr>
        <w:spacing w:line="640" w:lineRule="exact"/>
        <w:rPr>
          <w:rFonts w:hint="eastAsia" w:ascii="仿宋" w:hAnsi="仿宋" w:eastAsia="仿宋"/>
          <w:bCs/>
          <w:sz w:val="32"/>
          <w:szCs w:val="32"/>
        </w:rPr>
      </w:pPr>
    </w:p>
    <w:p>
      <w:pPr>
        <w:numPr>
          <w:ilvl w:val="0"/>
          <w:numId w:val="0"/>
        </w:numPr>
        <w:spacing w:line="640" w:lineRule="exact"/>
        <w:rPr>
          <w:rFonts w:hint="eastAsia" w:ascii="仿宋" w:hAnsi="仿宋" w:eastAsia="仿宋"/>
          <w:bCs/>
          <w:sz w:val="32"/>
          <w:szCs w:val="32"/>
        </w:rPr>
      </w:pPr>
    </w:p>
    <w:p>
      <w:pPr>
        <w:numPr>
          <w:ilvl w:val="0"/>
          <w:numId w:val="0"/>
        </w:numPr>
        <w:spacing w:line="640" w:lineRule="exact"/>
        <w:ind w:left="1920" w:hanging="1920" w:hangingChars="600"/>
        <w:rPr>
          <w:rFonts w:hint="eastAsia" w:ascii="仿宋" w:hAnsi="仿宋" w:eastAsia="仿宋"/>
          <w:bCs/>
          <w:sz w:val="32"/>
          <w:szCs w:val="32"/>
          <w:lang w:val="en-US" w:eastAsia="zh-CN"/>
        </w:rPr>
      </w:pPr>
      <w:r>
        <w:rPr>
          <w:rFonts w:hint="eastAsia" w:ascii="仿宋" w:hAnsi="仿宋" w:eastAsia="仿宋"/>
          <w:bCs/>
          <w:sz w:val="32"/>
          <w:szCs w:val="32"/>
          <w:lang w:val="en-US" w:eastAsia="zh-CN"/>
        </w:rPr>
        <w:t xml:space="preserve">    </w:t>
      </w:r>
    </w:p>
    <w:p>
      <w:pPr>
        <w:numPr>
          <w:ilvl w:val="0"/>
          <w:numId w:val="0"/>
        </w:numPr>
        <w:spacing w:line="640" w:lineRule="exact"/>
        <w:rPr>
          <w:rFonts w:hint="eastAsia" w:ascii="仿宋" w:hAnsi="仿宋" w:eastAsia="仿宋"/>
          <w:bCs/>
          <w:sz w:val="32"/>
          <w:szCs w:val="32"/>
          <w:lang w:val="en-US" w:eastAsia="zh-CN"/>
        </w:rPr>
      </w:pPr>
    </w:p>
    <w:p>
      <w:pPr>
        <w:numPr>
          <w:ilvl w:val="0"/>
          <w:numId w:val="0"/>
        </w:numPr>
        <w:spacing w:line="640" w:lineRule="exact"/>
        <w:rPr>
          <w:rFonts w:hint="default" w:ascii="仿宋" w:hAnsi="仿宋" w:eastAsia="仿宋"/>
          <w:bCs/>
          <w:sz w:val="32"/>
          <w:szCs w:val="32"/>
          <w:lang w:val="en-US" w:eastAsia="zh-CN"/>
        </w:rPr>
      </w:pPr>
      <w:r>
        <w:rPr>
          <w:rFonts w:hint="eastAsia" w:ascii="仿宋" w:hAnsi="仿宋" w:eastAsia="仿宋"/>
          <w:bCs/>
          <w:sz w:val="32"/>
          <w:szCs w:val="32"/>
          <w:lang w:val="en-US" w:eastAsia="zh-CN"/>
        </w:rPr>
        <w:t xml:space="preserve">                                 </w:t>
      </w:r>
    </w:p>
    <w:sectPr>
      <w:footerReference r:id="rId3" w:type="default"/>
      <w:pgSz w:w="11906" w:h="16838"/>
      <w:pgMar w:top="1440" w:right="1474" w:bottom="1440"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5578"/>
        <w:tab w:val="clear" w:pos="4153"/>
      </w:tabs>
      <w:rPr>
        <w:sz w:val="32"/>
        <w:szCs w:val="32"/>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8CD5C"/>
    <w:multiLevelType w:val="singleLevel"/>
    <w:tmpl w:val="8B98CD5C"/>
    <w:lvl w:ilvl="0" w:tentative="0">
      <w:start w:val="6"/>
      <w:numFmt w:val="decimal"/>
      <w:suff w:val="nothing"/>
      <w:lvlText w:val="（%1）"/>
      <w:lvlJc w:val="left"/>
    </w:lvl>
  </w:abstractNum>
  <w:abstractNum w:abstractNumId="1">
    <w:nsid w:val="D39E733D"/>
    <w:multiLevelType w:val="singleLevel"/>
    <w:tmpl w:val="D39E733D"/>
    <w:lvl w:ilvl="0" w:tentative="0">
      <w:start w:val="1"/>
      <w:numFmt w:val="chineseCounting"/>
      <w:suff w:val="nothing"/>
      <w:lvlText w:val="（%1）"/>
      <w:lvlJc w:val="left"/>
      <w:rPr>
        <w:rFonts w:hint="eastAsia"/>
      </w:rPr>
    </w:lvl>
  </w:abstractNum>
  <w:abstractNum w:abstractNumId="2">
    <w:nsid w:val="FE69CEEA"/>
    <w:multiLevelType w:val="singleLevel"/>
    <w:tmpl w:val="FE69CEEA"/>
    <w:lvl w:ilvl="0" w:tentative="0">
      <w:start w:val="1"/>
      <w:numFmt w:val="chineseCounting"/>
      <w:suff w:val="nothing"/>
      <w:lvlText w:val="%1、"/>
      <w:lvlJc w:val="left"/>
      <w:rPr>
        <w:rFonts w:hint="eastAsia"/>
      </w:rPr>
    </w:lvl>
  </w:abstractNum>
  <w:abstractNum w:abstractNumId="3">
    <w:nsid w:val="1D768A69"/>
    <w:multiLevelType w:val="singleLevel"/>
    <w:tmpl w:val="1D768A69"/>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2MDJlNWRlMWRhZjM0MjQ5MTY3YmZiOTkzNzM3ZTYifQ=="/>
  </w:docVars>
  <w:rsids>
    <w:rsidRoot w:val="36116B3B"/>
    <w:rsid w:val="00D26C0D"/>
    <w:rsid w:val="010D6BB0"/>
    <w:rsid w:val="026149DE"/>
    <w:rsid w:val="054E22E5"/>
    <w:rsid w:val="0B7B09D6"/>
    <w:rsid w:val="0D4C250D"/>
    <w:rsid w:val="0E415422"/>
    <w:rsid w:val="0E74112A"/>
    <w:rsid w:val="11E9525C"/>
    <w:rsid w:val="13071163"/>
    <w:rsid w:val="14514A16"/>
    <w:rsid w:val="191915B7"/>
    <w:rsid w:val="1B52191B"/>
    <w:rsid w:val="1ECA09DD"/>
    <w:rsid w:val="20384A87"/>
    <w:rsid w:val="20C00527"/>
    <w:rsid w:val="20EE13C1"/>
    <w:rsid w:val="22414C81"/>
    <w:rsid w:val="22655FB0"/>
    <w:rsid w:val="236A377D"/>
    <w:rsid w:val="26094455"/>
    <w:rsid w:val="26CC7C68"/>
    <w:rsid w:val="26EF48E0"/>
    <w:rsid w:val="30834EA8"/>
    <w:rsid w:val="3370516B"/>
    <w:rsid w:val="36116B3B"/>
    <w:rsid w:val="3698000B"/>
    <w:rsid w:val="395518BA"/>
    <w:rsid w:val="3CE55188"/>
    <w:rsid w:val="3D801355"/>
    <w:rsid w:val="3F344F2D"/>
    <w:rsid w:val="45AA5CF9"/>
    <w:rsid w:val="492601CA"/>
    <w:rsid w:val="4A2E7952"/>
    <w:rsid w:val="4F8E6C5B"/>
    <w:rsid w:val="53FF284E"/>
    <w:rsid w:val="55742C16"/>
    <w:rsid w:val="5797131D"/>
    <w:rsid w:val="589F4D9C"/>
    <w:rsid w:val="5D223C25"/>
    <w:rsid w:val="5FBE7A5D"/>
    <w:rsid w:val="63D4314D"/>
    <w:rsid w:val="65137E7F"/>
    <w:rsid w:val="66C51A03"/>
    <w:rsid w:val="67BA680F"/>
    <w:rsid w:val="6A4A28A0"/>
    <w:rsid w:val="6B3D016D"/>
    <w:rsid w:val="6E2B1E54"/>
    <w:rsid w:val="6EB70B7D"/>
    <w:rsid w:val="70F65756"/>
    <w:rsid w:val="71171CC7"/>
    <w:rsid w:val="74313926"/>
    <w:rsid w:val="747B2BE8"/>
    <w:rsid w:val="77643791"/>
    <w:rsid w:val="77C466E2"/>
    <w:rsid w:val="7B370941"/>
    <w:rsid w:val="7DD64625"/>
    <w:rsid w:val="7E853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1962</Words>
  <Characters>2156</Characters>
  <Lines>0</Lines>
  <Paragraphs>0</Paragraphs>
  <TotalTime>1</TotalTime>
  <ScaleCrop>false</ScaleCrop>
  <LinksUpToDate>false</LinksUpToDate>
  <CharactersWithSpaces>2208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2022-03-30T06:37:00Z</dcterms:created>
  <dc:creator>Administrator</dc:creator>
  <cp:lastModifiedBy>文档存本地丢失不负责</cp:lastModifiedBy>
  <cp:lastPrinted>2022-10-24T09:20:00Z</cp:lastPrinted>
  <dcterms:modified xsi:type="dcterms:W3CDTF">2022-12-29T07:12:20Z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47A2DDB32B064FDDBEA0FE493839FA0B</vt:lpwstr>
  </property>
</Properties>
</file>